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7" w:type="dxa"/>
        <w:tblLayout w:type="fixed"/>
        <w:tblCellMar>
          <w:left w:w="10" w:type="dxa"/>
          <w:right w:w="10" w:type="dxa"/>
        </w:tblCellMar>
        <w:tblLook w:val="0000"/>
      </w:tblPr>
      <w:tblGrid>
        <w:gridCol w:w="9637"/>
      </w:tblGrid>
      <w:tr w:rsidR="006F49D7" w:rsidTr="006F49D7">
        <w:tc>
          <w:tcPr>
            <w:tcW w:w="9637" w:type="dxa"/>
            <w:vAlign w:val="center"/>
          </w:tcPr>
          <w:p w:rsidR="006F49D7" w:rsidRDefault="00781636" w:rsidP="00483460">
            <w:pPr>
              <w:pStyle w:val="Heading2"/>
            </w:pPr>
            <w:r>
              <w:t>Haftungsausschluss:</w:t>
            </w:r>
            <w:r>
              <w:br/>
            </w:r>
            <w:r>
              <w:br/>
            </w:r>
            <w:r>
              <w:br/>
            </w:r>
            <w:r>
              <w:br/>
              <w:t>1. Der Inhalt des Onlineangebotes</w:t>
            </w:r>
            <w:r>
              <w:br/>
              <w:t>Der Betreiber der Webseite übernimmt keinerlei Gewähr für die Aktualität, Korrektheit, Vollständigkeit oder Qualität der bereitgestellten Informationen. Haftungsansprüche gegen den Betreiber, welche sich auf Schäden materieller oder ideeller Art beziehen, die durch die Nutzung oder Nichtnutzung der dargebotenen Informationen beziehungsweise durch die Nutzung fehlerhafter und unvollständiger Informationen verursacht wurden, sind grundsätzlich ausgeschlossen, sofern seitens des Betreibers kein nachweislich vorsätzliches oder grob fahrlässiges Verschulden vorliegt. Alle Angebote sind freibleibend und unverbindlich. Der Betreiber behält es sich ausdrücklich vor, Teile der Seiten oder die gesamte Illustration ohne gesonderte Ankündigung zu verändern, zu ergänzen, zu löschen oder die Veröffentlichung zeitweise oder endgültig einzustellen.</w:t>
            </w:r>
            <w:r>
              <w:br/>
            </w:r>
            <w:r>
              <w:br/>
            </w:r>
            <w:r>
              <w:br/>
              <w:t xml:space="preserve">2. Verweise und Links </w:t>
            </w:r>
            <w:r>
              <w:br/>
              <w:t>Bei direkten oder indirekten Verweisen auf fremde Internetseiten ("Links"), die außerhalb des Verantwortungsbereiches des Betreibers der Webseite liegen, würde eine Haftungsverpflichtung ausschließlich in dem Fall in Kraft treten, in dem der Betreiber von den Inhalten Kenntnis hat und es ih</w:t>
            </w:r>
            <w:r w:rsidR="00483460">
              <w:t>m</w:t>
            </w:r>
            <w:r>
              <w:t xml:space="preserve"> technisch möglich und zumutbar wäre, die Nutzung im Falle rechtswidriger Inhalte zu verhindern. Der Betreiber erklärt hiermit ausdrücklich, dass zum Zeitpunkt der Linksetzung keine illegalen Inhalte auf den zu verlinkenden Seiten erkennbar waren. Auf die aktuelle und zukünftige Gestaltung, die Inhalte oder die Urheberschaft der </w:t>
            </w:r>
            <w:r>
              <w:lastRenderedPageBreak/>
              <w:t>gelinkten/verknüpften Seiten hat der Betreiber keinerlei Einfluss. Deshalb distanziert er sich hiermit ausdrücklich von allen Inhalten aller gelinkten/verknüpften Seiten, die nach der Linksetzung verändert wurden. Diese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r>
              <w:br/>
            </w:r>
            <w:r>
              <w:br/>
            </w:r>
            <w:r>
              <w:br/>
              <w:t xml:space="preserve">3. Urheber- und Kennzeichenrecht </w:t>
            </w:r>
            <w:r>
              <w:br/>
              <w:t>Der Betreiber dieser Webseite ist bestrebt, in allen Publikationen die Urheberrechte der verwendeten Grafiken, Tondokumente, Videosequenzen und Texte zu beachten, von ihr selbst erstellte Grafiken, Tondokumente, Videosequenzen und Texte zu nutzen oder auf lizenzfreie Grafiken, Tondokumente, Videosequenzen und Texte zurückzugreifen. Alle innerhalb des Internetangebotes genannten und gegebenenfalls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Das Copyright für veröffentlichte, von dem Betreiber selbst erstellter Objekte bleibt allein bei dem Betreiber. Eine Vervielfältigung oder Verwendung solcher Grafiken, Tondokumente, Videosequenzen und Texte in anderen elektronischen oder gedruckten Publikationen ist ohne ausdrückliche Zustimmung des Betreibers nicht gestattet. Gerne stellt der Betreiber Texte sowie Bilder und Fotos zur Verfügung, allerdings nur unter vorheriger Anfrage und Zustimmung.</w:t>
            </w:r>
            <w:r>
              <w:br/>
            </w:r>
            <w:r>
              <w:br/>
            </w:r>
            <w:r>
              <w:lastRenderedPageBreak/>
              <w:br/>
              <w:t>4. Datenschutz</w:t>
            </w:r>
            <w:r>
              <w:br/>
              <w:t>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w:t>
            </w:r>
            <w:r>
              <w:br/>
            </w:r>
            <w:r>
              <w:br/>
            </w:r>
            <w:r>
              <w:br/>
              <w:t>5. Rechtswirksamkeit dieses Haftungsausschlusses</w:t>
            </w:r>
            <w:r>
              <w:br/>
              <w:t>Dieser Haftungsausschluss ist als Teil des Internetangebotes des Betreibers zu betrachten. Sofern Teile oder einzelne Formulierungen dieses Textes der geltenden Rechtslage nicht, nicht mehr oder nicht vollständig entsprechen sollten, bleiben die übrigen Teile des Dokumentes in ihrem Inhalt und ihrer Gültigkeit davon unberührt.</w:t>
            </w:r>
          </w:p>
        </w:tc>
      </w:tr>
    </w:tbl>
    <w:p w:rsidR="006F49D7" w:rsidRDefault="00781636">
      <w:pPr>
        <w:pStyle w:val="Textbody"/>
      </w:pPr>
      <w:r>
        <w:lastRenderedPageBreak/>
        <w:br/>
      </w:r>
    </w:p>
    <w:p w:rsidR="006F49D7" w:rsidRDefault="006F49D7"/>
    <w:sectPr w:rsidR="006F49D7" w:rsidSect="006F49D7">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58" w:rsidRDefault="00095958" w:rsidP="006F49D7">
      <w:r>
        <w:separator/>
      </w:r>
    </w:p>
  </w:endnote>
  <w:endnote w:type="continuationSeparator" w:id="0">
    <w:p w:rsidR="00095958" w:rsidRDefault="00095958" w:rsidP="006F4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58" w:rsidRDefault="00095958" w:rsidP="006F49D7">
      <w:r w:rsidRPr="006F49D7">
        <w:rPr>
          <w:color w:val="000000"/>
        </w:rPr>
        <w:separator/>
      </w:r>
    </w:p>
  </w:footnote>
  <w:footnote w:type="continuationSeparator" w:id="0">
    <w:p w:rsidR="00095958" w:rsidRDefault="00095958" w:rsidP="006F49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6"/>
  <w:autoHyphenation/>
  <w:characterSpacingControl w:val="doNotCompress"/>
  <w:footnotePr>
    <w:footnote w:id="-1"/>
    <w:footnote w:id="0"/>
  </w:footnotePr>
  <w:endnotePr>
    <w:endnote w:id="-1"/>
    <w:endnote w:id="0"/>
  </w:endnotePr>
  <w:compat/>
  <w:rsids>
    <w:rsidRoot w:val="006F49D7"/>
    <w:rsid w:val="00000EB3"/>
    <w:rsid w:val="00095958"/>
    <w:rsid w:val="000C5F3B"/>
    <w:rsid w:val="00344B12"/>
    <w:rsid w:val="00483460"/>
    <w:rsid w:val="006F49D7"/>
    <w:rsid w:val="00781636"/>
    <w:rsid w:val="008F717E"/>
    <w:rsid w:val="00B20AD8"/>
    <w:rsid w:val="00EE0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F49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6F49D7"/>
    <w:pPr>
      <w:keepNext/>
      <w:spacing w:before="240" w:after="120"/>
    </w:pPr>
    <w:rPr>
      <w:rFonts w:ascii="Arial" w:hAnsi="Arial"/>
      <w:sz w:val="28"/>
      <w:szCs w:val="28"/>
    </w:rPr>
  </w:style>
  <w:style w:type="paragraph" w:customStyle="1" w:styleId="Textbody">
    <w:name w:val="Text body"/>
    <w:basedOn w:val="Standard"/>
    <w:rsid w:val="006F49D7"/>
    <w:pPr>
      <w:spacing w:after="120"/>
    </w:pPr>
  </w:style>
  <w:style w:type="paragraph" w:styleId="Liste">
    <w:name w:val="List"/>
    <w:basedOn w:val="Textbody"/>
    <w:rsid w:val="006F49D7"/>
  </w:style>
  <w:style w:type="paragraph" w:customStyle="1" w:styleId="Caption">
    <w:name w:val="Caption"/>
    <w:basedOn w:val="Standard"/>
    <w:rsid w:val="006F49D7"/>
    <w:pPr>
      <w:suppressLineNumbers/>
      <w:spacing w:before="120" w:after="120"/>
    </w:pPr>
    <w:rPr>
      <w:i/>
      <w:iCs/>
    </w:rPr>
  </w:style>
  <w:style w:type="paragraph" w:customStyle="1" w:styleId="Index">
    <w:name w:val="Index"/>
    <w:basedOn w:val="Standard"/>
    <w:rsid w:val="006F49D7"/>
    <w:pPr>
      <w:suppressLineNumbers/>
    </w:pPr>
  </w:style>
  <w:style w:type="paragraph" w:customStyle="1" w:styleId="TableContents">
    <w:name w:val="Table Contents"/>
    <w:basedOn w:val="Standard"/>
    <w:rsid w:val="006F49D7"/>
    <w:pPr>
      <w:suppressLineNumbers/>
    </w:pPr>
  </w:style>
  <w:style w:type="paragraph" w:customStyle="1" w:styleId="TableHeading">
    <w:name w:val="Table Heading"/>
    <w:basedOn w:val="TableContents"/>
    <w:rsid w:val="006F49D7"/>
    <w:pPr>
      <w:jc w:val="center"/>
    </w:pPr>
    <w:rPr>
      <w:b/>
      <w:bCs/>
    </w:rPr>
  </w:style>
  <w:style w:type="paragraph" w:customStyle="1" w:styleId="Heading2">
    <w:name w:val="Heading 2"/>
    <w:basedOn w:val="Heading"/>
    <w:next w:val="Textbody"/>
    <w:rsid w:val="006F49D7"/>
    <w:pPr>
      <w:outlineLvl w:val="1"/>
    </w:pPr>
    <w:rPr>
      <w:rFonts w:ascii="Times New Roman" w:eastAsia="MS PMincho" w:hAnsi="Times New Roman"/>
      <w:b/>
      <w:bCs/>
      <w:sz w:val="36"/>
      <w:szCs w:val="36"/>
    </w:rPr>
  </w:style>
  <w:style w:type="character" w:customStyle="1" w:styleId="Internetlink">
    <w:name w:val="Internet link"/>
    <w:rsid w:val="006F49D7"/>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cp:lastModifiedBy>
  <cp:revision>3</cp:revision>
  <dcterms:created xsi:type="dcterms:W3CDTF">2009-04-16T11:32:00Z</dcterms:created>
  <dcterms:modified xsi:type="dcterms:W3CDTF">2023-08-16T23:50:00Z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